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93A2D" w:rsidRDefault="008E55F4" w:rsidP="00D93A2D">
      <w:pPr>
        <w:spacing w:after="0" w:line="240" w:lineRule="auto"/>
        <w:rPr>
          <w:b/>
          <w:sz w:val="36"/>
          <w:szCs w:val="36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419735</wp:posOffset>
                </wp:positionV>
                <wp:extent cx="1638935" cy="569595"/>
                <wp:effectExtent l="0" t="1905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935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A2D" w:rsidRPr="00B6133C" w:rsidRDefault="00D93A2D" w:rsidP="00D93A2D">
                            <w:pPr>
                              <w:jc w:val="center"/>
                              <w:rPr>
                                <w:rFonts w:ascii="Edwardian Script ITC" w:hAnsi="Edwardian Script ITC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B6133C">
                              <w:rPr>
                                <w:rFonts w:ascii="Edwardian Script ITC" w:hAnsi="Edwardian Script ITC"/>
                                <w:sz w:val="28"/>
                                <w:szCs w:val="28"/>
                                <w:lang w:val="fr-CA"/>
                              </w:rPr>
                              <w:t>Eduquer ces Enfants, C’est assurer leur Avenir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3.1pt;margin-top:33.05pt;width:129.05pt;height:4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" stroked="f">
                <v:textbox>
                  <w:txbxContent>
                    <w:p w:rsidR="00D93A2D" w:rsidRPr="00AA72BC" w:rsidRDefault="00D93A2D" w:rsidP="00D93A2D">
                      <w:pPr>
                        <w:jc w:val="center"/>
                        <w:rPr>
                          <w:rFonts w:ascii="Edwardian Script ITC" w:hAnsi="Edwardian Script ITC"/>
                          <w:sz w:val="28"/>
                          <w:szCs w:val="28"/>
                        </w:rPr>
                      </w:pPr>
                      <w:r w:rsidRPr="00AA72BC">
                        <w:rPr>
                          <w:rFonts w:ascii="Edwardian Script ITC" w:hAnsi="Edwardian Script ITC"/>
                          <w:sz w:val="28"/>
                          <w:szCs w:val="28"/>
                        </w:rPr>
                        <w:t>Eduquer ces Enfants, C’est assurer leur Avenir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1094740</wp:posOffset>
                </wp:positionH>
                <wp:positionV relativeFrom="paragraph">
                  <wp:posOffset>419735</wp:posOffset>
                </wp:positionV>
                <wp:extent cx="1638935" cy="569595"/>
                <wp:effectExtent l="1270" t="1905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935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A2D" w:rsidRPr="00AA72BC" w:rsidRDefault="00D93A2D" w:rsidP="00D93A2D">
                            <w:pPr>
                              <w:jc w:val="center"/>
                              <w:rPr>
                                <w:rFonts w:ascii="Edwardian Script ITC" w:hAnsi="Edwardian Script ITC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A72BC">
                              <w:rPr>
                                <w:rFonts w:ascii="Edwardian Script ITC" w:hAnsi="Edwardian Script ITC"/>
                                <w:sz w:val="28"/>
                                <w:szCs w:val="28"/>
                                <w:lang w:val="en-GB"/>
                              </w:rPr>
                              <w:t>Educating these Children, Guaranteeing their Future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86.2pt;margin-top:33.05pt;width:129.05pt;height:4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" stroked="f">
                <v:textbox>
                  <w:txbxContent>
                    <w:p w:rsidR="00D93A2D" w:rsidRPr="00AA72BC" w:rsidRDefault="00D93A2D" w:rsidP="00D93A2D">
                      <w:pPr>
                        <w:jc w:val="center"/>
                        <w:rPr>
                          <w:rFonts w:ascii="Edwardian Script ITC" w:hAnsi="Edwardian Script ITC"/>
                          <w:sz w:val="28"/>
                          <w:szCs w:val="28"/>
                          <w:lang w:val="en-GB"/>
                        </w:rPr>
                      </w:pPr>
                      <w:r w:rsidRPr="00AA72BC">
                        <w:rPr>
                          <w:rFonts w:ascii="Edwardian Script ITC" w:hAnsi="Edwardian Script ITC"/>
                          <w:sz w:val="28"/>
                          <w:szCs w:val="28"/>
                          <w:lang w:val="en-GB"/>
                        </w:rPr>
                        <w:t>Educating these Children, Guaranteeing their Future</w:t>
                      </w:r>
                    </w:p>
                  </w:txbxContent>
                </v:textbox>
              </v:shape>
            </w:pict>
          </mc:Fallback>
        </mc:AlternateContent>
      </w:r>
      <w:r w:rsidR="00D93A2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-268270</wp:posOffset>
            </wp:positionH>
            <wp:positionV relativeFrom="paragraph">
              <wp:posOffset>-114791</wp:posOffset>
            </wp:positionV>
            <wp:extent cx="1335297" cy="1337094"/>
            <wp:effectExtent l="19050" t="0" r="0" b="0"/>
            <wp:wrapNone/>
            <wp:docPr id="2" name="Picture 1" descr="C:\Users\Sirri-HP\AppData\Local\Temp\Rar$DIa0.687\FPF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rri-HP\AppData\Local\Temp\Rar$DIa0.687\FPF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012" t="5525" r="18696" b="8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297" cy="133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A2D">
        <w:rPr>
          <w:lang w:val="en-GB"/>
        </w:rPr>
        <w:tab/>
      </w:r>
      <w:r w:rsidR="00D93A2D">
        <w:rPr>
          <w:lang w:val="en-GB"/>
        </w:rPr>
        <w:tab/>
        <w:t xml:space="preserve">        </w:t>
      </w:r>
      <w:r w:rsidR="00D93A2D" w:rsidRPr="009B6FE4">
        <w:rPr>
          <w:rFonts w:ascii="Monotype Corsiva" w:hAnsi="Monotype Corsiva"/>
          <w:b/>
          <w:sz w:val="72"/>
          <w:szCs w:val="72"/>
          <w:lang w:val="en-GB"/>
        </w:rPr>
        <w:t>Fallen Patriots Foundation</w:t>
      </w:r>
      <w:r w:rsidR="00D93A2D" w:rsidRPr="009B6FE4">
        <w:rPr>
          <w:b/>
          <w:sz w:val="36"/>
          <w:szCs w:val="36"/>
          <w:lang w:val="en-GB"/>
        </w:rPr>
        <w:t xml:space="preserve"> </w:t>
      </w:r>
    </w:p>
    <w:p w:rsidR="00D93A2D" w:rsidRDefault="008E55F4" w:rsidP="00D93A2D">
      <w:pPr>
        <w:spacing w:after="0" w:line="240" w:lineRule="auto"/>
        <w:rPr>
          <w:rFonts w:ascii="Monotype Corsiva" w:hAnsi="Monotype Corsiva"/>
          <w:b/>
          <w:sz w:val="72"/>
          <w:szCs w:val="72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1318895</wp:posOffset>
                </wp:positionH>
                <wp:positionV relativeFrom="paragraph">
                  <wp:posOffset>476250</wp:posOffset>
                </wp:positionV>
                <wp:extent cx="3819525" cy="259080"/>
                <wp:effectExtent l="0" t="0" r="3175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A2D" w:rsidRPr="00D458EC" w:rsidRDefault="00D93A2D" w:rsidP="00D93A2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D458EC">
                              <w:rPr>
                                <w:b/>
                                <w:color w:val="000000" w:themeColor="text1"/>
                                <w:lang w:val="en-GB"/>
                              </w:rPr>
                              <w:t>Authorization No. 00001467/ARDA/J06/ALPAS/APPBA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03.85pt;margin-top:37.5pt;width:300.75pt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" stroked="f">
                <v:textbox>
                  <w:txbxContent>
                    <w:p w:rsidR="00D93A2D" w:rsidRPr="00D458EC" w:rsidRDefault="00D93A2D" w:rsidP="00D93A2D">
                      <w:pPr>
                        <w:jc w:val="center"/>
                        <w:rPr>
                          <w:b/>
                          <w:color w:val="000000" w:themeColor="text1"/>
                          <w:lang w:val="en-GB"/>
                        </w:rPr>
                      </w:pPr>
                      <w:r w:rsidRPr="00D458EC">
                        <w:rPr>
                          <w:b/>
                          <w:color w:val="000000" w:themeColor="text1"/>
                          <w:lang w:val="en-GB"/>
                        </w:rPr>
                        <w:t>Authorization No. 00001467/ARDA/J06/ALPAS/APPBA</w:t>
                      </w:r>
                    </w:p>
                  </w:txbxContent>
                </v:textbox>
              </v:shape>
            </w:pict>
          </mc:Fallback>
        </mc:AlternateContent>
      </w:r>
      <w:r w:rsidR="00D93A2D">
        <w:rPr>
          <w:b/>
          <w:sz w:val="36"/>
          <w:szCs w:val="36"/>
          <w:lang w:val="en-GB"/>
        </w:rPr>
        <w:tab/>
      </w:r>
      <w:r w:rsidR="00D93A2D">
        <w:rPr>
          <w:b/>
          <w:sz w:val="36"/>
          <w:szCs w:val="36"/>
          <w:lang w:val="en-GB"/>
        </w:rPr>
        <w:tab/>
      </w:r>
      <w:r w:rsidR="00D93A2D">
        <w:rPr>
          <w:b/>
          <w:sz w:val="36"/>
          <w:szCs w:val="36"/>
          <w:lang w:val="en-GB"/>
        </w:rPr>
        <w:tab/>
      </w:r>
      <w:r w:rsidR="00D93A2D">
        <w:rPr>
          <w:b/>
          <w:sz w:val="36"/>
          <w:szCs w:val="36"/>
          <w:lang w:val="en-GB"/>
        </w:rPr>
        <w:tab/>
      </w:r>
      <w:r w:rsidR="00D93A2D">
        <w:rPr>
          <w:b/>
          <w:sz w:val="36"/>
          <w:szCs w:val="36"/>
          <w:lang w:val="en-GB"/>
        </w:rPr>
        <w:tab/>
      </w:r>
      <w:r w:rsidR="00D93A2D">
        <w:rPr>
          <w:b/>
          <w:sz w:val="36"/>
          <w:szCs w:val="36"/>
          <w:lang w:val="en-GB"/>
        </w:rPr>
        <w:tab/>
      </w:r>
      <w:proofErr w:type="gramStart"/>
      <w:r w:rsidR="00D93A2D" w:rsidRPr="009B6FE4">
        <w:rPr>
          <w:rFonts w:ascii="Monotype Corsiva" w:hAnsi="Monotype Corsiva"/>
          <w:b/>
          <w:sz w:val="72"/>
          <w:szCs w:val="72"/>
          <w:lang w:val="en-GB"/>
        </w:rPr>
        <w:t>(F.P.F.)</w:t>
      </w:r>
      <w:proofErr w:type="gramEnd"/>
    </w:p>
    <w:p w:rsidR="00D93A2D" w:rsidRDefault="008E55F4" w:rsidP="00D93A2D">
      <w:pPr>
        <w:rPr>
          <w:rFonts w:ascii="Monotype Corsiva" w:hAnsi="Monotype Corsiva"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1170305</wp:posOffset>
                </wp:positionH>
                <wp:positionV relativeFrom="paragraph">
                  <wp:posOffset>187960</wp:posOffset>
                </wp:positionV>
                <wp:extent cx="4632325" cy="34290"/>
                <wp:effectExtent l="38735" t="33655" r="34290" b="36830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2325" cy="3429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92.15pt;margin-top:14.8pt;width:364.75pt;height: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zJPJAIAAEA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" strokeweight="5pt"/>
            </w:pict>
          </mc:Fallback>
        </mc:AlternateContent>
      </w:r>
      <w:r w:rsidR="00D93A2D">
        <w:rPr>
          <w:rFonts w:ascii="Monotype Corsiva" w:hAnsi="Monotype Corsiva"/>
          <w:sz w:val="24"/>
          <w:szCs w:val="24"/>
          <w:lang w:val="en-GB"/>
        </w:rPr>
        <w:t xml:space="preserve"> </w:t>
      </w:r>
    </w:p>
    <w:p w:rsidR="00B44BD5" w:rsidRPr="00B44BD5" w:rsidRDefault="00B44BD5" w:rsidP="000A3D24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28"/>
          <w:u w:val="single"/>
          <w:lang w:val="en-GB" w:eastAsia="fr-FR"/>
        </w:rPr>
      </w:pPr>
    </w:p>
    <w:p w:rsidR="00D93A2D" w:rsidRPr="00B44BD5" w:rsidRDefault="00B44BD5" w:rsidP="000A3D24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en-GB" w:eastAsia="fr-FR"/>
        </w:rPr>
      </w:pPr>
      <w:r w:rsidRPr="00B44BD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en-GB" w:eastAsia="fr-FR"/>
        </w:rPr>
        <w:t>WHO WE ARE</w:t>
      </w:r>
    </w:p>
    <w:p w:rsidR="00D93A2D" w:rsidRPr="00B44BD5" w:rsidRDefault="00D93A2D" w:rsidP="000A3D24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</w:pP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            The Fallen Patriots Foundatio</w:t>
      </w:r>
      <w:r w:rsidR="000B0B5B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n continues an effort begun by t</w:t>
      </w: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he Government and many other organizations throughout the country to assist the fam</w:t>
      </w:r>
      <w:r w:rsidR="000B0B5B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ilies</w:t>
      </w:r>
      <w:r w:rsidR="000A3D24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and children</w:t>
      </w:r>
      <w:r w:rsidR="000B0B5B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of military personnel</w:t>
      </w:r>
      <w:r w:rsidR="000A3D24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from all branches</w:t>
      </w:r>
      <w:r w:rsidR="000B0B5B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</w:t>
      </w:r>
      <w:r w:rsidR="00F313AC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who </w:t>
      </w:r>
      <w:r w:rsidR="000B0B5B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died</w:t>
      </w: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in the line of duty.  </w:t>
      </w:r>
    </w:p>
    <w:p w:rsidR="00D93A2D" w:rsidRPr="00B44BD5" w:rsidRDefault="00D93A2D" w:rsidP="000A3D24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</w:pP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Our inspiration stem up during one of the ceremonies to pay tributes to soldiers fallen in the fight against BOKO HARAM </w:t>
      </w:r>
      <w:r w:rsidR="000A3D24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at the </w:t>
      </w:r>
      <w:proofErr w:type="spellStart"/>
      <w:r w:rsidR="000A3D24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Yaounde</w:t>
      </w:r>
      <w:proofErr w:type="spellEnd"/>
      <w:r w:rsidR="00FC1806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,</w:t>
      </w:r>
      <w:r w:rsidR="000A3D24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Head Quarters</w:t>
      </w:r>
      <w:r w:rsidR="00E34615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Brigade</w:t>
      </w:r>
      <w:r w:rsidR="000A3D24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w</w:t>
      </w:r>
      <w:r w:rsidR="00E34615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h</w:t>
      </w:r>
      <w:r w:rsidR="000A3D24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e</w:t>
      </w:r>
      <w:r w:rsidR="00E34615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n we</w:t>
      </w:r>
      <w:r w:rsidR="000A3D24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saw mothers, fathers, widows, family members and children of a fallen</w:t>
      </w: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mourning </w:t>
      </w:r>
      <w:r w:rsidR="00FC1806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and some</w:t>
      </w: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asking ‘</w:t>
      </w:r>
      <w:r w:rsidRPr="00FC1806">
        <w:rPr>
          <w:rFonts w:ascii="Times New Roman" w:eastAsia="Times New Roman" w:hAnsi="Times New Roman" w:cs="Times New Roman"/>
          <w:b/>
          <w:i/>
          <w:sz w:val="28"/>
          <w:szCs w:val="28"/>
          <w:lang w:val="en-GB" w:eastAsia="fr-FR"/>
        </w:rPr>
        <w:t xml:space="preserve">Is this the end of the road for </w:t>
      </w:r>
      <w:proofErr w:type="spellStart"/>
      <w:r w:rsidRPr="00FC1806">
        <w:rPr>
          <w:rFonts w:ascii="Times New Roman" w:eastAsia="Times New Roman" w:hAnsi="Times New Roman" w:cs="Times New Roman"/>
          <w:b/>
          <w:i/>
          <w:sz w:val="28"/>
          <w:szCs w:val="28"/>
          <w:lang w:val="en-GB" w:eastAsia="fr-FR"/>
        </w:rPr>
        <w:t>me</w:t>
      </w:r>
      <w:proofErr w:type="spellEnd"/>
      <w:r w:rsidRPr="00FC1806">
        <w:rPr>
          <w:rFonts w:ascii="Times New Roman" w:eastAsia="Times New Roman" w:hAnsi="Times New Roman" w:cs="Times New Roman"/>
          <w:b/>
          <w:i/>
          <w:sz w:val="28"/>
          <w:szCs w:val="28"/>
          <w:lang w:val="en-GB" w:eastAsia="fr-FR"/>
        </w:rPr>
        <w:t xml:space="preserve"> dad</w:t>
      </w: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...?’ This rhetoric caught our attention and </w:t>
      </w:r>
      <w:r w:rsidR="00E34615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the Idea of helping these children</w:t>
      </w: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and many others like </w:t>
      </w:r>
      <w:r w:rsidR="00E34615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the</w:t>
      </w: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m</w:t>
      </w:r>
      <w:r w:rsidR="00E34615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was born</w:t>
      </w:r>
      <w:r w:rsidR="003C7D93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hence the Fallen Patriots Foundation</w:t>
      </w: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. </w:t>
      </w:r>
    </w:p>
    <w:p w:rsidR="00B44BD5" w:rsidRDefault="00D93A2D" w:rsidP="00F107B1">
      <w:pPr>
        <w:spacing w:before="100" w:beforeAutospacing="1"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i/>
          <w:sz w:val="16"/>
          <w:szCs w:val="28"/>
          <w:lang w:val="en-GB" w:eastAsia="fr-FR"/>
        </w:rPr>
      </w:pP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Our wish is to support these </w:t>
      </w:r>
      <w:r w:rsidR="00F107B1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children and </w:t>
      </w: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families and let</w:t>
      </w:r>
      <w:r w:rsidR="00F107B1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ting</w:t>
      </w: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them know </w:t>
      </w:r>
      <w:r w:rsidR="00F107B1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that, </w:t>
      </w: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the ultimate sacrifice</w:t>
      </w:r>
      <w:r w:rsidR="00F107B1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s</w:t>
      </w: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and selfless service</w:t>
      </w:r>
      <w:r w:rsidR="00F107B1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s</w:t>
      </w: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of their loved ones is </w:t>
      </w:r>
      <w:r w:rsidR="00F107B1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will forever be remembered </w:t>
      </w: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and the nation will </w:t>
      </w:r>
      <w:r w:rsidR="00F107B1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endlessly</w:t>
      </w: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be grateful.</w:t>
      </w:r>
    </w:p>
    <w:p w:rsidR="00D93A2D" w:rsidRPr="00B44BD5" w:rsidRDefault="00B44BD5" w:rsidP="00F107B1">
      <w:pPr>
        <w:spacing w:before="100" w:beforeAutospacing="1" w:after="0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i/>
          <w:sz w:val="16"/>
          <w:szCs w:val="28"/>
          <w:lang w:val="en-GB" w:eastAsia="fr-FR"/>
        </w:rPr>
      </w:pPr>
      <w:r w:rsidRPr="00B44BD5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u w:val="single"/>
          <w:lang w:val="en-GB" w:eastAsia="fr-FR"/>
        </w:rPr>
        <w:t>WHAT WE DO</w:t>
      </w:r>
    </w:p>
    <w:p w:rsidR="00D93A2D" w:rsidRPr="00B44BD5" w:rsidRDefault="00D93A2D" w:rsidP="00F107B1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</w:pP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The Fallen Patriots </w:t>
      </w:r>
      <w:r w:rsidR="00AB072A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Foundation</w:t>
      </w: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is a non-political, non-denominational, </w:t>
      </w:r>
      <w:proofErr w:type="gramStart"/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non</w:t>
      </w:r>
      <w:proofErr w:type="gramEnd"/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-profit</w:t>
      </w:r>
      <w:r w:rsidR="00AB072A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and charity</w:t>
      </w: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orga</w:t>
      </w:r>
      <w:r w:rsidR="00AB072A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nization focused on assisting in the continuity of education </w:t>
      </w: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of children who have lost a parent </w:t>
      </w:r>
      <w:r w:rsidR="00AB072A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from all branches of the military in the course of defending our nation</w:t>
      </w: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.</w:t>
      </w:r>
    </w:p>
    <w:p w:rsidR="00D93A2D" w:rsidRPr="00B44BD5" w:rsidRDefault="00AB072A" w:rsidP="000A3D24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</w:pP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The Foundation is committed to help these children</w:t>
      </w:r>
      <w:r w:rsidR="00D93A2D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achieve </w:t>
      </w: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their highest potential </w:t>
      </w:r>
      <w:r w:rsidR="00D93A2D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through educational assistance.</w:t>
      </w:r>
    </w:p>
    <w:p w:rsidR="000B0B5B" w:rsidRPr="00B44BD5" w:rsidRDefault="00F313AC" w:rsidP="000A3D24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</w:pP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Our objectives</w:t>
      </w:r>
      <w:r w:rsidR="00D93A2D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include</w:t>
      </w: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;</w:t>
      </w:r>
    </w:p>
    <w:p w:rsidR="000B0B5B" w:rsidRPr="00B44BD5" w:rsidRDefault="000B0B5B" w:rsidP="000A3D24">
      <w:pPr>
        <w:pStyle w:val="ListParagraph"/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</w:pP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Providing</w:t>
      </w:r>
      <w:r w:rsidR="00D93A2D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psycho-social counselling to the affected families to enable them accept the situation;</w:t>
      </w:r>
    </w:p>
    <w:p w:rsidR="000B0B5B" w:rsidRPr="00B44BD5" w:rsidRDefault="000B0B5B" w:rsidP="000A3D24">
      <w:pPr>
        <w:pStyle w:val="ListParagraph"/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</w:pP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Assist these</w:t>
      </w:r>
      <w:r w:rsidR="00D93A2D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families</w:t>
      </w: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and children</w:t>
      </w:r>
      <w:r w:rsidR="00D93A2D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in the compilation of the necessary documentations required for the obtainment of benefits due them by the state;</w:t>
      </w:r>
    </w:p>
    <w:p w:rsidR="000B0B5B" w:rsidRPr="00B44BD5" w:rsidRDefault="000B0B5B" w:rsidP="000A3D24">
      <w:pPr>
        <w:pStyle w:val="ListParagraph"/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</w:pP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Act</w:t>
      </w:r>
      <w:r w:rsidR="00D93A2D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as a central clearing house and facilitator for families concerned and funding organizations and our partners;</w:t>
      </w:r>
    </w:p>
    <w:p w:rsidR="003466C4" w:rsidRPr="00B44BD5" w:rsidRDefault="00F313AC" w:rsidP="000A3D24">
      <w:pPr>
        <w:pStyle w:val="ListParagraph"/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</w:pP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Providing</w:t>
      </w:r>
      <w:r w:rsidR="000B0B5B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a sustainable</w:t>
      </w:r>
      <w:r w:rsidR="00D93A2D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commitment to help each child ach</w:t>
      </w:r>
      <w:r w:rsidR="000B0B5B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ieve his or her dreams</w:t>
      </w:r>
      <w:r w:rsidR="00D93A2D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.</w:t>
      </w:r>
    </w:p>
    <w:p w:rsidR="00D93A2D" w:rsidRPr="00B44BD5" w:rsidRDefault="00D93A2D" w:rsidP="000A3D24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</w:pP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lastRenderedPageBreak/>
        <w:t xml:space="preserve"> </w:t>
      </w:r>
      <w:r w:rsidR="003466C4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The </w:t>
      </w: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Foundation </w:t>
      </w:r>
      <w:r w:rsidR="003466C4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is propelled by the slogan</w:t>
      </w: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"</w:t>
      </w:r>
      <w:r w:rsidRPr="00B44BD5">
        <w:rPr>
          <w:rFonts w:ascii="Times New Roman" w:eastAsia="Times New Roman" w:hAnsi="Times New Roman" w:cs="Times New Roman"/>
          <w:b/>
          <w:i/>
          <w:sz w:val="28"/>
          <w:szCs w:val="28"/>
          <w:lang w:val="en-GB" w:eastAsia="fr-FR"/>
        </w:rPr>
        <w:t>Educating these children, guaranteeing their Future</w:t>
      </w: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".</w:t>
      </w:r>
    </w:p>
    <w:p w:rsidR="00B44BD5" w:rsidRDefault="00B44BD5" w:rsidP="000A3D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val="en-GB" w:eastAsia="fr-FR"/>
        </w:rPr>
      </w:pPr>
    </w:p>
    <w:p w:rsidR="00D93A2D" w:rsidRDefault="00B44BD5" w:rsidP="000A3D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val="en-GB" w:eastAsia="fr-FR"/>
        </w:rPr>
      </w:pPr>
      <w:r w:rsidRPr="00B44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val="en-GB" w:eastAsia="fr-FR"/>
        </w:rPr>
        <w:t>SOURCES OF INCOME</w:t>
      </w:r>
    </w:p>
    <w:p w:rsidR="00B44BD5" w:rsidRPr="00B44BD5" w:rsidRDefault="00B44BD5" w:rsidP="000A3D2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en-GB" w:eastAsia="fr-FR"/>
        </w:rPr>
      </w:pPr>
    </w:p>
    <w:p w:rsidR="00D93A2D" w:rsidRPr="00B44BD5" w:rsidRDefault="00B44BD5" w:rsidP="000A3D2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The Foundation is funded </w:t>
      </w: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through</w:t>
      </w:r>
      <w:r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, the</w:t>
      </w:r>
      <w:r w:rsidR="00D93A2D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:</w:t>
      </w:r>
    </w:p>
    <w:p w:rsidR="000A3D24" w:rsidRPr="00B44BD5" w:rsidRDefault="000A3D24" w:rsidP="000A3D2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</w:pPr>
    </w:p>
    <w:p w:rsidR="000A3D24" w:rsidRPr="00B44BD5" w:rsidRDefault="000A3D24" w:rsidP="000A3D24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</w:pP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Contribution of </w:t>
      </w:r>
      <w:r w:rsidR="0080002E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its</w:t>
      </w: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members</w:t>
      </w:r>
      <w:r w:rsidR="0080002E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,</w:t>
      </w:r>
    </w:p>
    <w:p w:rsidR="00D93A2D" w:rsidRPr="00B44BD5" w:rsidRDefault="00D93A2D" w:rsidP="000A3D24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</w:pP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Fund raising, </w:t>
      </w:r>
    </w:p>
    <w:p w:rsidR="00D93A2D" w:rsidRPr="00B44BD5" w:rsidRDefault="00D93A2D" w:rsidP="000A3D24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</w:pP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Donations from </w:t>
      </w:r>
      <w:r w:rsidR="000A3D24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Individuals and</w:t>
      </w: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organizations,</w:t>
      </w:r>
    </w:p>
    <w:p w:rsidR="00D93A2D" w:rsidRPr="00B44BD5" w:rsidRDefault="000A3D24" w:rsidP="000A3D24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</w:pP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P</w:t>
      </w:r>
      <w:r w:rsidR="00D93A2D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>artnerships</w:t>
      </w:r>
      <w:r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 and Patronage</w:t>
      </w:r>
      <w:r w:rsidR="00D93A2D" w:rsidRPr="00B44BD5"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  <w:t xml:space="preserve">. </w:t>
      </w:r>
    </w:p>
    <w:p w:rsidR="00B44BD5" w:rsidRPr="00B44BD5" w:rsidRDefault="00B44BD5" w:rsidP="000A3D2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en-GB" w:eastAsia="fr-FR"/>
        </w:rPr>
      </w:pPr>
    </w:p>
    <w:p w:rsidR="00D93A2D" w:rsidRDefault="00B44BD5" w:rsidP="000A3D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val="en-GB" w:eastAsia="fr-FR"/>
        </w:rPr>
      </w:pPr>
      <w:r w:rsidRPr="00B44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val="en-GB" w:eastAsia="fr-FR"/>
        </w:rPr>
        <w:t>ORGANIGRAM OF THE FOUNDATION</w:t>
      </w:r>
    </w:p>
    <w:p w:rsidR="00B44BD5" w:rsidRPr="00B44BD5" w:rsidRDefault="00B44BD5" w:rsidP="000A3D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val="en-GB" w:eastAsia="fr-FR"/>
        </w:rPr>
      </w:pPr>
    </w:p>
    <w:p w:rsidR="00D93A2D" w:rsidRPr="00B44BD5" w:rsidRDefault="00D93A2D" w:rsidP="000A3D2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GB" w:eastAsia="fr-FR"/>
        </w:rPr>
      </w:pPr>
      <w:r w:rsidRPr="00B44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GB" w:eastAsia="fr-FR"/>
        </w:rPr>
        <w:t>Board of Trustees</w:t>
      </w:r>
    </w:p>
    <w:p w:rsidR="00D93A2D" w:rsidRPr="00B44BD5" w:rsidRDefault="00D93A2D" w:rsidP="000A3D2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GB" w:eastAsia="fr-FR"/>
        </w:rPr>
      </w:pPr>
      <w:r w:rsidRPr="00B44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GB" w:eastAsia="fr-FR"/>
        </w:rPr>
        <w:t>Executive Committee</w:t>
      </w:r>
    </w:p>
    <w:p w:rsidR="00407A78" w:rsidRPr="00407A78" w:rsidRDefault="00D93A2D" w:rsidP="00407A78">
      <w:pPr>
        <w:pStyle w:val="ListParagraph"/>
        <w:numPr>
          <w:ilvl w:val="0"/>
          <w:numId w:val="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spacing w:val="-12"/>
          <w:sz w:val="28"/>
          <w:szCs w:val="28"/>
          <w:lang w:val="en-GB" w:eastAsia="fr-FR"/>
        </w:rPr>
      </w:pPr>
      <w:r w:rsidRPr="00B44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GB" w:eastAsia="fr-FR"/>
        </w:rPr>
        <w:t>Specialised Committee</w:t>
      </w:r>
      <w:r w:rsidR="00407A7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GB" w:eastAsia="fr-FR"/>
        </w:rPr>
        <w:t xml:space="preserve"> </w:t>
      </w:r>
    </w:p>
    <w:p w:rsidR="000A3D24" w:rsidRPr="00B44BD5" w:rsidRDefault="000A3D24" w:rsidP="000A3D24">
      <w:pPr>
        <w:pStyle w:val="ListParagraph"/>
        <w:numPr>
          <w:ilvl w:val="0"/>
          <w:numId w:val="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spacing w:val="-12"/>
          <w:sz w:val="28"/>
          <w:szCs w:val="28"/>
          <w:lang w:val="en-GB" w:eastAsia="fr-FR"/>
        </w:rPr>
      </w:pPr>
      <w:r w:rsidRPr="00B44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GB" w:eastAsia="fr-FR"/>
        </w:rPr>
        <w:t>Members</w:t>
      </w:r>
    </w:p>
    <w:p w:rsidR="000A3D24" w:rsidRPr="00B44BD5" w:rsidRDefault="000A3D24" w:rsidP="000A3D24">
      <w:pPr>
        <w:pStyle w:val="ListParagraph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spacing w:val="-12"/>
          <w:sz w:val="28"/>
          <w:szCs w:val="28"/>
          <w:lang w:val="en-GB" w:eastAsia="fr-FR"/>
        </w:rPr>
      </w:pPr>
    </w:p>
    <w:p w:rsidR="00DC6B83" w:rsidRPr="00B44BD5" w:rsidRDefault="00DC6B83" w:rsidP="000A3D24">
      <w:pPr>
        <w:spacing w:after="0" w:line="240" w:lineRule="auto"/>
        <w:rPr>
          <w:i/>
          <w:sz w:val="28"/>
          <w:szCs w:val="28"/>
        </w:rPr>
      </w:pPr>
    </w:p>
    <w:sectPr w:rsidR="00DC6B83" w:rsidRPr="00B44BD5" w:rsidSect="00D93A2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2" w:right="991" w:bottom="851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F48" w:rsidRDefault="00F16F48" w:rsidP="000567E9">
      <w:pPr>
        <w:spacing w:after="0" w:line="240" w:lineRule="auto"/>
      </w:pPr>
      <w:r>
        <w:separator/>
      </w:r>
    </w:p>
  </w:endnote>
  <w:endnote w:type="continuationSeparator" w:id="0">
    <w:p w:rsidR="00F16F48" w:rsidRDefault="00F16F48" w:rsidP="00056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dwardian Script ITC">
    <w:altName w:val="Kunstler Script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0A3" w:rsidRDefault="009C70A3" w:rsidP="009C70A3">
    <w:pPr>
      <w:pStyle w:val="Footer"/>
      <w:pBdr>
        <w:top w:val="thinThickSmallGap" w:sz="24" w:space="1" w:color="622423" w:themeColor="accent2" w:themeShade="7F"/>
      </w:pBdr>
      <w:tabs>
        <w:tab w:val="clear" w:pos="9072"/>
        <w:tab w:val="right" w:pos="9639"/>
      </w:tabs>
      <w:ind w:left="-709" w:right="-567"/>
      <w:jc w:val="center"/>
      <w:rPr>
        <w:rFonts w:asciiTheme="majorHAnsi" w:hAnsiTheme="majorHAnsi"/>
        <w:b/>
        <w:color w:val="000000" w:themeColor="text1"/>
        <w:sz w:val="20"/>
        <w:lang w:val="en-GB"/>
      </w:rPr>
    </w:pPr>
    <w:r w:rsidRPr="007B239F">
      <w:rPr>
        <w:rFonts w:asciiTheme="majorHAnsi" w:hAnsiTheme="majorHAnsi"/>
        <w:b/>
        <w:color w:val="000000" w:themeColor="text1"/>
        <w:sz w:val="20"/>
        <w:lang w:val="en-GB"/>
      </w:rPr>
      <w:t xml:space="preserve">P.O. Box 8606, </w:t>
    </w:r>
    <w:proofErr w:type="spellStart"/>
    <w:r w:rsidRPr="007B239F">
      <w:rPr>
        <w:rFonts w:asciiTheme="majorHAnsi" w:hAnsiTheme="majorHAnsi"/>
        <w:b/>
        <w:color w:val="000000" w:themeColor="text1"/>
        <w:sz w:val="20"/>
        <w:lang w:val="en-GB"/>
      </w:rPr>
      <w:t>Yaounde</w:t>
    </w:r>
    <w:proofErr w:type="spellEnd"/>
    <w:r w:rsidRPr="007B239F">
      <w:rPr>
        <w:rFonts w:asciiTheme="majorHAnsi" w:hAnsiTheme="majorHAnsi"/>
        <w:b/>
        <w:color w:val="000000" w:themeColor="text1"/>
        <w:sz w:val="20"/>
        <w:lang w:val="en-GB"/>
      </w:rPr>
      <w:t xml:space="preserve"> – Cameroon; </w:t>
    </w:r>
    <w:hyperlink r:id="rId1" w:history="1">
      <w:r w:rsidRPr="007B239F">
        <w:rPr>
          <w:rStyle w:val="Hyperlink"/>
          <w:rFonts w:asciiTheme="majorHAnsi" w:hAnsiTheme="majorHAnsi"/>
          <w:b/>
          <w:color w:val="000000" w:themeColor="text1"/>
          <w:sz w:val="20"/>
          <w:lang w:val="en-GB"/>
        </w:rPr>
        <w:t>Tel: (+237)</w:t>
      </w:r>
    </w:hyperlink>
    <w:r>
      <w:rPr>
        <w:rFonts w:asciiTheme="majorHAnsi" w:hAnsiTheme="majorHAnsi"/>
        <w:b/>
        <w:color w:val="000000" w:themeColor="text1"/>
        <w:sz w:val="20"/>
        <w:lang w:val="en-GB"/>
      </w:rPr>
      <w:t xml:space="preserve"> 243 298 145/ 243 298 146; </w:t>
    </w:r>
    <w:r w:rsidRPr="007B239F">
      <w:rPr>
        <w:rFonts w:asciiTheme="majorHAnsi" w:hAnsiTheme="majorHAnsi"/>
        <w:b/>
        <w:color w:val="000000" w:themeColor="text1"/>
        <w:sz w:val="20"/>
        <w:lang w:val="en-GB"/>
      </w:rPr>
      <w:t xml:space="preserve">Email: </w:t>
    </w:r>
    <w:hyperlink r:id="rId2" w:history="1">
      <w:r w:rsidRPr="00B102B6">
        <w:rPr>
          <w:rStyle w:val="Hyperlink"/>
          <w:rFonts w:asciiTheme="majorHAnsi" w:hAnsiTheme="majorHAnsi"/>
          <w:b/>
          <w:sz w:val="20"/>
          <w:lang w:val="en-GB"/>
        </w:rPr>
        <w:t>infosfpf@yahoo.com</w:t>
      </w:r>
    </w:hyperlink>
    <w:r w:rsidRPr="007B239F">
      <w:rPr>
        <w:rFonts w:asciiTheme="majorHAnsi" w:hAnsiTheme="majorHAnsi"/>
        <w:b/>
        <w:color w:val="000000" w:themeColor="text1"/>
        <w:sz w:val="20"/>
        <w:lang w:val="en-GB"/>
      </w:rPr>
      <w:t>.</w:t>
    </w:r>
  </w:p>
  <w:p w:rsidR="009C70A3" w:rsidRPr="008817EF" w:rsidRDefault="009C70A3" w:rsidP="009C70A3">
    <w:pPr>
      <w:pStyle w:val="Footer"/>
      <w:pBdr>
        <w:top w:val="thinThickSmallGap" w:sz="24" w:space="1" w:color="622423" w:themeColor="accent2" w:themeShade="7F"/>
      </w:pBdr>
      <w:tabs>
        <w:tab w:val="clear" w:pos="9072"/>
        <w:tab w:val="right" w:pos="9639"/>
      </w:tabs>
      <w:ind w:left="-709" w:right="-567"/>
      <w:jc w:val="center"/>
      <w:rPr>
        <w:rFonts w:asciiTheme="majorHAnsi" w:hAnsiTheme="majorHAnsi"/>
        <w:b/>
        <w:color w:val="000000" w:themeColor="text1"/>
        <w:sz w:val="20"/>
      </w:rPr>
    </w:pPr>
    <w:r>
      <w:rPr>
        <w:rFonts w:asciiTheme="majorHAnsi" w:hAnsiTheme="majorHAnsi"/>
        <w:b/>
        <w:color w:val="000000" w:themeColor="text1"/>
        <w:sz w:val="20"/>
        <w:lang w:val="en-GB"/>
      </w:rPr>
      <w:t>Bank- UBA</w:t>
    </w:r>
    <w:proofErr w:type="gramStart"/>
    <w:r>
      <w:rPr>
        <w:rFonts w:asciiTheme="majorHAnsi" w:hAnsiTheme="majorHAnsi"/>
        <w:b/>
        <w:color w:val="000000" w:themeColor="text1"/>
        <w:sz w:val="20"/>
        <w:lang w:val="en-GB"/>
      </w:rPr>
      <w:t>,  Account</w:t>
    </w:r>
    <w:proofErr w:type="gramEnd"/>
    <w:r>
      <w:rPr>
        <w:rFonts w:asciiTheme="majorHAnsi" w:hAnsiTheme="majorHAnsi"/>
        <w:b/>
        <w:color w:val="000000" w:themeColor="text1"/>
        <w:sz w:val="20"/>
        <w:lang w:val="en-GB"/>
      </w:rPr>
      <w:t xml:space="preserve"> No.- 100330520707031000190-13. </w:t>
    </w:r>
    <w:proofErr w:type="spellStart"/>
    <w:r w:rsidRPr="008817EF">
      <w:rPr>
        <w:rFonts w:asciiTheme="majorHAnsi" w:hAnsiTheme="majorHAnsi"/>
        <w:b/>
        <w:color w:val="000000" w:themeColor="text1"/>
        <w:sz w:val="20"/>
      </w:rPr>
      <w:t>Situé</w:t>
    </w:r>
    <w:proofErr w:type="spellEnd"/>
    <w:r w:rsidRPr="008817EF">
      <w:rPr>
        <w:rFonts w:asciiTheme="majorHAnsi" w:hAnsiTheme="majorHAnsi"/>
        <w:b/>
        <w:color w:val="000000" w:themeColor="text1"/>
        <w:sz w:val="20"/>
      </w:rPr>
      <w:t xml:space="preserve"> sis </w:t>
    </w:r>
    <w:proofErr w:type="spellStart"/>
    <w:r w:rsidRPr="008817EF">
      <w:rPr>
        <w:rFonts w:asciiTheme="majorHAnsi" w:hAnsiTheme="majorHAnsi"/>
        <w:b/>
        <w:color w:val="000000" w:themeColor="text1"/>
        <w:sz w:val="20"/>
      </w:rPr>
      <w:t>immeuble</w:t>
    </w:r>
    <w:proofErr w:type="spellEnd"/>
    <w:r w:rsidRPr="008817EF">
      <w:rPr>
        <w:rFonts w:asciiTheme="majorHAnsi" w:hAnsiTheme="majorHAnsi"/>
        <w:b/>
        <w:color w:val="000000" w:themeColor="text1"/>
        <w:sz w:val="20"/>
      </w:rPr>
      <w:t xml:space="preserve"> </w:t>
    </w:r>
    <w:proofErr w:type="spellStart"/>
    <w:r w:rsidRPr="008817EF">
      <w:rPr>
        <w:rFonts w:asciiTheme="majorHAnsi" w:hAnsiTheme="majorHAnsi"/>
        <w:b/>
        <w:color w:val="000000" w:themeColor="text1"/>
        <w:sz w:val="20"/>
      </w:rPr>
      <w:t>Hajal</w:t>
    </w:r>
    <w:proofErr w:type="spellEnd"/>
    <w:r w:rsidRPr="008817EF">
      <w:rPr>
        <w:rFonts w:asciiTheme="majorHAnsi" w:hAnsiTheme="majorHAnsi"/>
        <w:b/>
        <w:color w:val="000000" w:themeColor="text1"/>
        <w:sz w:val="20"/>
      </w:rPr>
      <w:t xml:space="preserve">, </w:t>
    </w:r>
    <w:proofErr w:type="spellStart"/>
    <w:r w:rsidRPr="008817EF">
      <w:rPr>
        <w:rFonts w:asciiTheme="majorHAnsi" w:hAnsiTheme="majorHAnsi"/>
        <w:b/>
        <w:color w:val="000000" w:themeColor="text1"/>
        <w:sz w:val="20"/>
      </w:rPr>
      <w:t>Rez</w:t>
    </w:r>
    <w:proofErr w:type="spellEnd"/>
    <w:r w:rsidRPr="008817EF">
      <w:rPr>
        <w:rFonts w:asciiTheme="majorHAnsi" w:hAnsiTheme="majorHAnsi"/>
        <w:b/>
        <w:color w:val="000000" w:themeColor="text1"/>
        <w:sz w:val="20"/>
      </w:rPr>
      <w:t>-de-</w:t>
    </w:r>
    <w:proofErr w:type="spellStart"/>
    <w:r w:rsidRPr="008817EF">
      <w:rPr>
        <w:rFonts w:asciiTheme="majorHAnsi" w:hAnsiTheme="majorHAnsi"/>
        <w:b/>
        <w:color w:val="000000" w:themeColor="text1"/>
        <w:sz w:val="20"/>
      </w:rPr>
      <w:t>chaussée</w:t>
    </w:r>
    <w:proofErr w:type="spellEnd"/>
    <w:r w:rsidRPr="008817EF">
      <w:rPr>
        <w:rFonts w:asciiTheme="majorHAnsi" w:hAnsiTheme="majorHAnsi"/>
        <w:b/>
        <w:color w:val="000000" w:themeColor="text1"/>
        <w:sz w:val="20"/>
      </w:rPr>
      <w:t>, Bureau 007.</w:t>
    </w:r>
  </w:p>
  <w:p w:rsidR="00D458EC" w:rsidRPr="00AC7716" w:rsidRDefault="00F16F48">
    <w:pPr>
      <w:pStyle w:val="Footer"/>
      <w:rPr>
        <w:b/>
        <w:color w:val="000000" w:themeColor="text1"/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F48" w:rsidRDefault="00F16F48" w:rsidP="000567E9">
      <w:pPr>
        <w:spacing w:after="0" w:line="240" w:lineRule="auto"/>
      </w:pPr>
      <w:r>
        <w:separator/>
      </w:r>
    </w:p>
  </w:footnote>
  <w:footnote w:type="continuationSeparator" w:id="0">
    <w:p w:rsidR="00F16F48" w:rsidRDefault="00F16F48" w:rsidP="000567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325" w:rsidRDefault="00F16F48">
    <w:pPr>
      <w:pStyle w:val="Header"/>
    </w:pPr>
    <w:r>
      <w:rPr>
        <w:noProof/>
        <w:lang w:val="fr-FR"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445141" o:spid="_x0000_s2049" type="#_x0000_t75" style="position:absolute;margin-left:0;margin-top:0;width:453.5pt;height:319.65pt;z-index:-251656192;mso-position-horizontal:center;mso-position-horizontal-relative:margin;mso-position-vertical:center;mso-position-vertical-relative:margin" o:allowincell="f">
          <v:imagedata r:id="rId1" o:title="FPF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325" w:rsidRDefault="00F16F48">
    <w:pPr>
      <w:pStyle w:val="Header"/>
    </w:pPr>
    <w:r>
      <w:rPr>
        <w:noProof/>
        <w:lang w:val="fr-FR"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445142" o:spid="_x0000_s2050" type="#_x0000_t75" style="position:absolute;margin-left:0;margin-top:0;width:453.5pt;height:319.65pt;z-index:-251655168;mso-position-horizontal:center;mso-position-horizontal-relative:margin;mso-position-vertical:center;mso-position-vertical-relative:margin" o:allowincell="f">
          <v:imagedata r:id="rId1" o:title="FPF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325" w:rsidRDefault="00F16F48">
    <w:pPr>
      <w:pStyle w:val="Header"/>
    </w:pPr>
    <w:r>
      <w:rPr>
        <w:noProof/>
        <w:lang w:val="fr-FR"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445140" o:spid="_x0000_s2051" type="#_x0000_t75" style="position:absolute;margin-left:0;margin-top:0;width:453.5pt;height:319.65pt;z-index:-251654144;mso-position-horizontal:center;mso-position-horizontal-relative:margin;mso-position-vertical:center;mso-position-vertical-relative:margin" o:allowincell="f">
          <v:imagedata r:id="rId1" o:title="FPF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12BBF"/>
    <w:multiLevelType w:val="hybridMultilevel"/>
    <w:tmpl w:val="162268B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F76D7A"/>
    <w:multiLevelType w:val="hybridMultilevel"/>
    <w:tmpl w:val="52C6D9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1D537A"/>
    <w:multiLevelType w:val="hybridMultilevel"/>
    <w:tmpl w:val="852432D6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449007FB"/>
    <w:multiLevelType w:val="hybridMultilevel"/>
    <w:tmpl w:val="5A4EDB70"/>
    <w:lvl w:ilvl="0" w:tplc="CC6CF59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8112A4"/>
    <w:multiLevelType w:val="hybridMultilevel"/>
    <w:tmpl w:val="A5147CF0"/>
    <w:lvl w:ilvl="0" w:tplc="4544CD4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A2D"/>
    <w:rsid w:val="00025FCA"/>
    <w:rsid w:val="000567E9"/>
    <w:rsid w:val="000A3D24"/>
    <w:rsid w:val="000B0B5B"/>
    <w:rsid w:val="0029585F"/>
    <w:rsid w:val="003466C4"/>
    <w:rsid w:val="00351D9E"/>
    <w:rsid w:val="003C7D93"/>
    <w:rsid w:val="0040373B"/>
    <w:rsid w:val="00407A78"/>
    <w:rsid w:val="005325C3"/>
    <w:rsid w:val="005776E4"/>
    <w:rsid w:val="00616C0F"/>
    <w:rsid w:val="007057B8"/>
    <w:rsid w:val="007F590B"/>
    <w:rsid w:val="0080002E"/>
    <w:rsid w:val="008B26ED"/>
    <w:rsid w:val="008E55F4"/>
    <w:rsid w:val="009C70A3"/>
    <w:rsid w:val="00AB072A"/>
    <w:rsid w:val="00B44BD5"/>
    <w:rsid w:val="00B6133C"/>
    <w:rsid w:val="00B80D39"/>
    <w:rsid w:val="00B87C3F"/>
    <w:rsid w:val="00BE76D2"/>
    <w:rsid w:val="00CC7361"/>
    <w:rsid w:val="00D93A2D"/>
    <w:rsid w:val="00DC6B83"/>
    <w:rsid w:val="00E34615"/>
    <w:rsid w:val="00F107B1"/>
    <w:rsid w:val="00F16F48"/>
    <w:rsid w:val="00F313AC"/>
    <w:rsid w:val="00F473E9"/>
    <w:rsid w:val="00FB6AC8"/>
    <w:rsid w:val="00FC1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93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A2D"/>
  </w:style>
  <w:style w:type="character" w:styleId="Hyperlink">
    <w:name w:val="Hyperlink"/>
    <w:basedOn w:val="DefaultParagraphFont"/>
    <w:uiPriority w:val="99"/>
    <w:unhideWhenUsed/>
    <w:rsid w:val="00D93A2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93A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D93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93A2D"/>
  </w:style>
  <w:style w:type="table" w:styleId="TableGrid">
    <w:name w:val="Table Grid"/>
    <w:basedOn w:val="TableNormal"/>
    <w:uiPriority w:val="59"/>
    <w:rsid w:val="00D93A2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93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A2D"/>
  </w:style>
  <w:style w:type="character" w:styleId="Hyperlink">
    <w:name w:val="Hyperlink"/>
    <w:basedOn w:val="DefaultParagraphFont"/>
    <w:uiPriority w:val="99"/>
    <w:unhideWhenUsed/>
    <w:rsid w:val="00D93A2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93A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D93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93A2D"/>
  </w:style>
  <w:style w:type="table" w:styleId="TableGrid">
    <w:name w:val="Table Grid"/>
    <w:basedOn w:val="TableNormal"/>
    <w:uiPriority w:val="59"/>
    <w:rsid w:val="00D93A2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sfpf@yahoo.com" TargetMode="External"/><Relationship Id="rId1" Type="http://schemas.openxmlformats.org/officeDocument/2006/relationships/hyperlink" Target="Tel:(+237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Sirri-HP</dc:creator>
  <cp:lastModifiedBy>EMonjimbo</cp:lastModifiedBy>
  <cp:revision>2</cp:revision>
  <dcterms:created xsi:type="dcterms:W3CDTF">2016-06-14T11:37:00Z</dcterms:created>
  <dcterms:modified xsi:type="dcterms:W3CDTF">2016-06-14T11:37:00Z</dcterms:modified>
</cp:coreProperties>
</file>